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64" w:rsidRDefault="00354C78" w:rsidP="002D384C">
      <w:pPr>
        <w:pStyle w:val="1"/>
        <w:spacing w:before="72"/>
        <w:ind w:left="851" w:right="699" w:hanging="567"/>
        <w:rPr>
          <w:color w:val="002060"/>
        </w:rPr>
      </w:pPr>
      <w:r w:rsidRPr="002D384C">
        <w:rPr>
          <w:color w:val="002060"/>
        </w:rPr>
        <w:t>Специальные технические</w:t>
      </w:r>
      <w:r w:rsidR="008779B0" w:rsidRPr="002D384C">
        <w:rPr>
          <w:color w:val="002060"/>
        </w:rPr>
        <w:t xml:space="preserve"> средств</w:t>
      </w:r>
      <w:r w:rsidRPr="002D384C">
        <w:rPr>
          <w:color w:val="002060"/>
        </w:rPr>
        <w:t>а</w:t>
      </w:r>
      <w:r w:rsidR="008779B0" w:rsidRPr="002D384C">
        <w:rPr>
          <w:color w:val="002060"/>
        </w:rPr>
        <w:t xml:space="preserve"> обучения коллективного </w:t>
      </w:r>
    </w:p>
    <w:p w:rsidR="00C31944" w:rsidRPr="002D384C" w:rsidRDefault="008779B0" w:rsidP="002D384C">
      <w:pPr>
        <w:pStyle w:val="1"/>
        <w:spacing w:before="72"/>
        <w:ind w:left="851" w:right="699" w:hanging="567"/>
        <w:rPr>
          <w:color w:val="002060"/>
        </w:rPr>
      </w:pPr>
      <w:r w:rsidRPr="002D384C">
        <w:rPr>
          <w:color w:val="002060"/>
        </w:rPr>
        <w:t xml:space="preserve">и индивидуального пользования для инвалидов и лиц с ограниченными возможностями здоровья </w:t>
      </w:r>
    </w:p>
    <w:p w:rsidR="008779B0" w:rsidRPr="003835F5" w:rsidRDefault="008779B0" w:rsidP="002D384C">
      <w:pPr>
        <w:pStyle w:val="1"/>
        <w:spacing w:before="72"/>
        <w:ind w:left="851" w:right="699" w:hanging="567"/>
        <w:rPr>
          <w:color w:val="002060"/>
          <w:lang w:val="ru-RU"/>
        </w:rPr>
      </w:pPr>
      <w:r w:rsidRPr="002D384C">
        <w:rPr>
          <w:color w:val="002060"/>
        </w:rPr>
        <w:t>в МБДОУ</w:t>
      </w:r>
      <w:r w:rsidRPr="002D384C">
        <w:rPr>
          <w:b w:val="0"/>
          <w:bCs w:val="0"/>
          <w:color w:val="002060"/>
        </w:rPr>
        <w:t xml:space="preserve"> </w:t>
      </w:r>
      <w:r w:rsidR="003835F5">
        <w:rPr>
          <w:color w:val="002060"/>
        </w:rPr>
        <w:t>Жирновском детском саду « Ивушка»</w:t>
      </w: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  <w:r w:rsidRPr="008E0533">
        <w:rPr>
          <w:sz w:val="28"/>
          <w:szCs w:val="28"/>
        </w:rPr>
        <w:t>Согласно Федеральному закону Российской Федерации от 29 декабря 2012 г. N 273-ФЗ</w:t>
      </w:r>
      <w:r>
        <w:rPr>
          <w:sz w:val="28"/>
          <w:szCs w:val="28"/>
        </w:rPr>
        <w:t xml:space="preserve"> «Об образовании</w:t>
      </w:r>
      <w:r w:rsidR="00683EB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Российской Федерации»</w:t>
      </w:r>
      <w:r w:rsidR="00C01E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созданы условия для обучения</w:t>
      </w:r>
      <w:r w:rsidR="00506B3E">
        <w:rPr>
          <w:sz w:val="28"/>
          <w:szCs w:val="28"/>
        </w:rPr>
        <w:t xml:space="preserve"> лиц с ТНР</w:t>
      </w:r>
      <w:r w:rsidRPr="008E0533">
        <w:rPr>
          <w:sz w:val="28"/>
          <w:szCs w:val="28"/>
        </w:rPr>
        <w:t>, для их сопровождения и осуществления индивидуального подход</w:t>
      </w:r>
      <w:r>
        <w:rPr>
          <w:sz w:val="28"/>
          <w:szCs w:val="28"/>
        </w:rPr>
        <w:t>а к обучению: работают</w:t>
      </w:r>
      <w:r w:rsidRPr="008E0533">
        <w:rPr>
          <w:sz w:val="28"/>
          <w:szCs w:val="28"/>
        </w:rPr>
        <w:t xml:space="preserve"> педагог – психолог, учителя – логопеды, </w:t>
      </w:r>
      <w:r>
        <w:rPr>
          <w:sz w:val="28"/>
          <w:szCs w:val="28"/>
        </w:rPr>
        <w:t>воспитатели,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музыкальный руководитель, медицинская сестра</w:t>
      </w:r>
      <w:r w:rsidRPr="008E0533">
        <w:rPr>
          <w:sz w:val="28"/>
          <w:szCs w:val="28"/>
        </w:rPr>
        <w:t xml:space="preserve">, так же созданы психолого-педагогические и материально технические условия для комфортного обучения. </w:t>
      </w:r>
      <w:r>
        <w:rPr>
          <w:sz w:val="28"/>
          <w:szCs w:val="28"/>
        </w:rPr>
        <w:t xml:space="preserve"> </w:t>
      </w: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8E0533"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</w:t>
      </w:r>
      <w:r w:rsidRPr="008E053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законом </w:t>
      </w:r>
      <w:r w:rsidRPr="008E0533">
        <w:rPr>
          <w:sz w:val="28"/>
          <w:szCs w:val="28"/>
        </w:rPr>
        <w:t xml:space="preserve">N 273 </w:t>
      </w:r>
      <w:r>
        <w:rPr>
          <w:sz w:val="28"/>
          <w:szCs w:val="28"/>
        </w:rPr>
        <w:t>–</w:t>
      </w:r>
      <w:r w:rsidRPr="008E0533">
        <w:rPr>
          <w:sz w:val="28"/>
          <w:szCs w:val="28"/>
        </w:rPr>
        <w:t>ФЗ</w:t>
      </w:r>
      <w:r>
        <w:rPr>
          <w:sz w:val="28"/>
          <w:szCs w:val="28"/>
        </w:rPr>
        <w:t xml:space="preserve"> образование воспитанников </w:t>
      </w:r>
      <w:r w:rsidRPr="008E0533">
        <w:rPr>
          <w:sz w:val="28"/>
          <w:szCs w:val="28"/>
        </w:rPr>
        <w:t xml:space="preserve">с ограниченным возможностями здоровья </w:t>
      </w:r>
      <w:r>
        <w:rPr>
          <w:sz w:val="28"/>
          <w:szCs w:val="28"/>
        </w:rPr>
        <w:t>(ТНР) осуществляется в группах компенсирующ</w:t>
      </w:r>
      <w:r w:rsidR="00683EBD">
        <w:rPr>
          <w:sz w:val="28"/>
          <w:szCs w:val="28"/>
        </w:rPr>
        <w:t>ей направленности</w:t>
      </w:r>
      <w:r w:rsidR="00172F64">
        <w:rPr>
          <w:sz w:val="28"/>
          <w:szCs w:val="28"/>
        </w:rPr>
        <w:t xml:space="preserve"> (4-5), </w:t>
      </w:r>
      <w:r w:rsidR="00683EBD">
        <w:rPr>
          <w:sz w:val="28"/>
          <w:szCs w:val="28"/>
        </w:rPr>
        <w:t>(5-6),</w:t>
      </w:r>
      <w:r w:rsidR="00091526">
        <w:rPr>
          <w:sz w:val="28"/>
          <w:szCs w:val="28"/>
        </w:rPr>
        <w:t xml:space="preserve"> </w:t>
      </w:r>
      <w:r w:rsidR="00683EBD">
        <w:rPr>
          <w:sz w:val="28"/>
          <w:szCs w:val="28"/>
        </w:rPr>
        <w:t>(6-7 лет)</w:t>
      </w:r>
      <w:r w:rsidRPr="008E0533">
        <w:rPr>
          <w:sz w:val="28"/>
          <w:szCs w:val="28"/>
        </w:rPr>
        <w:t>, осуществляющих</w:t>
      </w:r>
      <w:r>
        <w:rPr>
          <w:sz w:val="28"/>
          <w:szCs w:val="28"/>
        </w:rPr>
        <w:t xml:space="preserve"> коррекционную и</w:t>
      </w:r>
      <w:r w:rsidRPr="008E0533">
        <w:rPr>
          <w:sz w:val="28"/>
          <w:szCs w:val="28"/>
        </w:rPr>
        <w:t xml:space="preserve"> образовательную деятельность.</w:t>
      </w:r>
      <w:proofErr w:type="gramEnd"/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</w:t>
      </w:r>
      <w:r w:rsidRPr="008E053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осуществляется</w:t>
      </w:r>
      <w:r w:rsidRPr="008E0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адаптированной основной общеобразовательной программе для детей </w:t>
      </w:r>
      <w:r w:rsidRPr="008E0533">
        <w:rPr>
          <w:sz w:val="28"/>
          <w:szCs w:val="28"/>
        </w:rPr>
        <w:t>с тяжелыми нарушениями речи</w:t>
      </w:r>
      <w:r>
        <w:rPr>
          <w:sz w:val="28"/>
          <w:szCs w:val="28"/>
        </w:rPr>
        <w:t xml:space="preserve"> </w:t>
      </w:r>
    </w:p>
    <w:p w:rsidR="008779B0" w:rsidRDefault="008779B0" w:rsidP="008E0533">
      <w:pPr>
        <w:pStyle w:val="a6"/>
        <w:ind w:firstLine="720"/>
        <w:jc w:val="both"/>
        <w:rPr>
          <w:sz w:val="28"/>
          <w:szCs w:val="28"/>
        </w:rPr>
      </w:pPr>
    </w:p>
    <w:p w:rsidR="008779B0" w:rsidRPr="008E0533" w:rsidRDefault="008779B0" w:rsidP="008E0533">
      <w:pPr>
        <w:pStyle w:val="a6"/>
        <w:ind w:firstLine="720"/>
        <w:jc w:val="center"/>
        <w:rPr>
          <w:i/>
          <w:iCs/>
          <w:sz w:val="28"/>
          <w:szCs w:val="28"/>
        </w:rPr>
      </w:pPr>
      <w:r w:rsidRPr="008E0533">
        <w:rPr>
          <w:i/>
          <w:iCs/>
          <w:sz w:val="28"/>
          <w:szCs w:val="28"/>
        </w:rPr>
        <w:t xml:space="preserve">Материально – техническое обеспечение </w:t>
      </w:r>
      <w:proofErr w:type="spellStart"/>
      <w:r w:rsidRPr="008E0533">
        <w:rPr>
          <w:i/>
          <w:iCs/>
          <w:sz w:val="28"/>
          <w:szCs w:val="28"/>
        </w:rPr>
        <w:t>коррекционно</w:t>
      </w:r>
      <w:proofErr w:type="spellEnd"/>
      <w:r w:rsidRPr="008E0533">
        <w:rPr>
          <w:i/>
          <w:iCs/>
          <w:sz w:val="28"/>
          <w:szCs w:val="28"/>
        </w:rPr>
        <w:t xml:space="preserve"> – образовательного процесса детей с </w:t>
      </w:r>
      <w:r w:rsidR="00506B3E">
        <w:rPr>
          <w:i/>
          <w:iCs/>
          <w:sz w:val="28"/>
          <w:szCs w:val="28"/>
        </w:rPr>
        <w:t>ТНР</w:t>
      </w: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  <w:u w:val="single"/>
        </w:rPr>
      </w:pPr>
      <w:r w:rsidRPr="008E0533">
        <w:rPr>
          <w:sz w:val="28"/>
          <w:szCs w:val="28"/>
          <w:u w:val="single"/>
        </w:rPr>
        <w:t>Ожидаемый результат: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комфортности образова</w:t>
      </w:r>
      <w:r w:rsidR="00506B3E">
        <w:rPr>
          <w:sz w:val="28"/>
          <w:szCs w:val="28"/>
        </w:rPr>
        <w:t>тельной среды для  детей с ТНР</w:t>
      </w:r>
      <w:r>
        <w:rPr>
          <w:sz w:val="28"/>
          <w:szCs w:val="28"/>
        </w:rPr>
        <w:t>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Охрана жизни и укрепление физического и психологического здоровья детей.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полноценного воспитания, обучения и развития детей в соответствии с их индивидуальными особенностями независимо от материального достатка семьи, места проживания, языковой и культурной среды, этнической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познавательного, речевого, социально- коммуникативного, художественно-эстетического и физического 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удовлетворения потребности детей в движении, совершенствования систем и функций организма, повышения сопротивляемости организма к неблагоприятным факторам внутренней и внешней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среды.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модели коррекционно-развивающей психолого- педагогической работы, максимально обеспечивающей создание условий для развития ребенка с ОВЗ (тяжелыми нарушениями речи),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профилактики вторичных отклонений в развитии и трудностей в обучении на начальном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этапе.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требований федеральных государственных образовательных стандартов дошкольного образовании в работе с детьми ОВЗ, путем совершенствования системы коррекционно-развивающего обучения и </w:t>
      </w:r>
      <w:r>
        <w:rPr>
          <w:sz w:val="28"/>
          <w:szCs w:val="28"/>
        </w:rPr>
        <w:lastRenderedPageBreak/>
        <w:t xml:space="preserve">воспитания, социального функционирования, </w:t>
      </w:r>
      <w:r>
        <w:rPr>
          <w:spacing w:val="-1"/>
          <w:sz w:val="28"/>
          <w:szCs w:val="28"/>
        </w:rPr>
        <w:t xml:space="preserve">индивидуально- </w:t>
      </w:r>
      <w:r>
        <w:rPr>
          <w:sz w:val="28"/>
          <w:szCs w:val="28"/>
        </w:rPr>
        <w:t>дифференцированного подхода, который создадут условия для более гармоничной, личностно-актуальной социализации ребенка и равные стартовые возможности для дальнейшего школьного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 w:rsidR="008779B0" w:rsidRPr="008E0533" w:rsidRDefault="008779B0" w:rsidP="008E0533">
      <w:pPr>
        <w:pStyle w:val="a6"/>
        <w:jc w:val="center"/>
        <w:rPr>
          <w:b/>
          <w:bCs/>
          <w:sz w:val="28"/>
          <w:szCs w:val="28"/>
        </w:rPr>
      </w:pPr>
    </w:p>
    <w:p w:rsidR="008779B0" w:rsidRPr="008E0533" w:rsidRDefault="008779B0" w:rsidP="008E0533">
      <w:pPr>
        <w:pStyle w:val="a6"/>
        <w:jc w:val="center"/>
        <w:rPr>
          <w:b/>
          <w:bCs/>
          <w:sz w:val="28"/>
          <w:szCs w:val="28"/>
        </w:rPr>
      </w:pPr>
      <w:r w:rsidRPr="008E0533">
        <w:rPr>
          <w:b/>
          <w:bCs/>
          <w:sz w:val="28"/>
          <w:szCs w:val="28"/>
        </w:rPr>
        <w:t>Наличие условий организации обучения и воспитания обучающихся с ограниченными возможностями здоровья в соответствии с</w:t>
      </w:r>
      <w:r>
        <w:rPr>
          <w:b/>
          <w:bCs/>
          <w:sz w:val="28"/>
          <w:szCs w:val="28"/>
        </w:rPr>
        <w:t xml:space="preserve"> </w:t>
      </w:r>
      <w:r w:rsidRPr="008E0533">
        <w:rPr>
          <w:b/>
          <w:bCs/>
          <w:sz w:val="28"/>
          <w:szCs w:val="28"/>
        </w:rPr>
        <w:t>основными показателями</w:t>
      </w:r>
    </w:p>
    <w:p w:rsidR="008779B0" w:rsidRPr="008E0533" w:rsidRDefault="008779B0">
      <w:pPr>
        <w:pStyle w:val="a3"/>
        <w:spacing w:before="8"/>
        <w:jc w:val="left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1"/>
        <w:gridCol w:w="3717"/>
        <w:gridCol w:w="6113"/>
      </w:tblGrid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" w:line="242" w:lineRule="auto"/>
              <w:ind w:right="21"/>
              <w:rPr>
                <w:b/>
                <w:bCs/>
                <w:sz w:val="28"/>
                <w:szCs w:val="28"/>
              </w:rPr>
            </w:pPr>
            <w:r w:rsidRPr="00FC7BB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"/>
              <w:ind w:left="38" w:right="25"/>
              <w:jc w:val="center"/>
              <w:rPr>
                <w:b/>
                <w:bCs/>
                <w:sz w:val="28"/>
                <w:szCs w:val="28"/>
              </w:rPr>
            </w:pPr>
            <w:r w:rsidRPr="00FC7BB1">
              <w:rPr>
                <w:b/>
                <w:bCs/>
                <w:sz w:val="28"/>
                <w:szCs w:val="28"/>
              </w:rPr>
              <w:t>Показатели условий организации обучения и воспитани</w:t>
            </w:r>
            <w:r>
              <w:rPr>
                <w:b/>
                <w:bCs/>
                <w:sz w:val="28"/>
                <w:szCs w:val="28"/>
              </w:rPr>
              <w:t>я воспитанников</w:t>
            </w:r>
            <w:r w:rsidRPr="00FC7BB1">
              <w:rPr>
                <w:b/>
                <w:bCs/>
                <w:sz w:val="28"/>
                <w:szCs w:val="28"/>
              </w:rPr>
              <w:t xml:space="preserve"> с ограниченными возможностями здоровья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9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"/>
              <w:ind w:left="67" w:right="51" w:hanging="1"/>
              <w:jc w:val="center"/>
              <w:rPr>
                <w:b/>
                <w:bCs/>
                <w:sz w:val="28"/>
                <w:szCs w:val="28"/>
              </w:rPr>
            </w:pPr>
            <w:r w:rsidRPr="00FC7BB1">
              <w:rPr>
                <w:b/>
                <w:bCs/>
                <w:sz w:val="28"/>
                <w:szCs w:val="28"/>
              </w:rPr>
              <w:t>Условия организации обучения и воспитания обучающихся с ограниченными возможностями здоровья и инвалидностью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0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1.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воспитанников</w:t>
            </w:r>
            <w:r w:rsidRPr="00FC7BB1">
              <w:rPr>
                <w:sz w:val="24"/>
                <w:szCs w:val="24"/>
              </w:rPr>
              <w:t xml:space="preserve"> </w:t>
            </w:r>
            <w:r w:rsidRPr="00FC7BB1">
              <w:rPr>
                <w:spacing w:val="-14"/>
                <w:sz w:val="24"/>
                <w:szCs w:val="24"/>
              </w:rPr>
              <w:t xml:space="preserve">с </w:t>
            </w:r>
            <w:r w:rsidRPr="00FC7BB1">
              <w:rPr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6239" w:type="dxa"/>
          </w:tcPr>
          <w:p w:rsidR="008779B0" w:rsidRPr="00FC7BB1" w:rsidRDefault="00172F64" w:rsidP="003835F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МБДОУ </w:t>
            </w:r>
            <w:r w:rsidR="003835F5">
              <w:rPr>
                <w:sz w:val="24"/>
                <w:szCs w:val="24"/>
              </w:rPr>
              <w:t xml:space="preserve">Жирновском детском саду « Ивушка» </w:t>
            </w:r>
            <w:r>
              <w:rPr>
                <w:sz w:val="24"/>
                <w:szCs w:val="24"/>
              </w:rPr>
              <w:t xml:space="preserve">в 2021 – 2022 </w:t>
            </w:r>
            <w:r w:rsidR="003835F5">
              <w:rPr>
                <w:sz w:val="24"/>
                <w:szCs w:val="24"/>
              </w:rPr>
              <w:t>учебном году обучаются 1</w:t>
            </w:r>
            <w:r>
              <w:rPr>
                <w:sz w:val="24"/>
                <w:szCs w:val="24"/>
              </w:rPr>
              <w:t>1 воспитанник</w:t>
            </w:r>
            <w:r w:rsidR="008779B0" w:rsidRPr="00FC7BB1">
              <w:rPr>
                <w:sz w:val="24"/>
                <w:szCs w:val="24"/>
              </w:rPr>
              <w:t xml:space="preserve"> с </w:t>
            </w:r>
            <w:r w:rsidR="00097ECB">
              <w:rPr>
                <w:sz w:val="24"/>
                <w:szCs w:val="24"/>
              </w:rPr>
              <w:t>ТНР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8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2.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6239" w:type="dxa"/>
          </w:tcPr>
          <w:p w:rsidR="008779B0" w:rsidRPr="0033211D" w:rsidRDefault="008779B0" w:rsidP="0033211D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Pr="0033211D">
              <w:rPr>
                <w:color w:val="000000"/>
                <w:sz w:val="24"/>
                <w:szCs w:val="24"/>
              </w:rPr>
              <w:t>«Комплексной образовательной программы дошкольного</w:t>
            </w:r>
            <w:r w:rsidR="003835F5">
              <w:rPr>
                <w:color w:val="000000"/>
                <w:sz w:val="24"/>
                <w:szCs w:val="24"/>
              </w:rPr>
              <w:t xml:space="preserve"> образования для детей с ТНР с 4</w:t>
            </w:r>
            <w:r w:rsidRPr="0033211D">
              <w:rPr>
                <w:color w:val="000000"/>
                <w:sz w:val="24"/>
                <w:szCs w:val="24"/>
              </w:rPr>
              <w:t xml:space="preserve"> до 7 лет» (автор Н.В </w:t>
            </w:r>
            <w:proofErr w:type="spellStart"/>
            <w:r w:rsidRPr="0033211D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33211D">
              <w:rPr>
                <w:color w:val="000000"/>
                <w:sz w:val="24"/>
                <w:szCs w:val="24"/>
              </w:rPr>
              <w:t>).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3.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6239" w:type="dxa"/>
          </w:tcPr>
          <w:p w:rsidR="008779B0" w:rsidRPr="001A794C" w:rsidRDefault="008779B0" w:rsidP="001A794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>В настоящее время в коррекционной практике учителя-логопеда внедряются различные инновационные технологии и средства обучения, а именно:</w:t>
            </w:r>
          </w:p>
          <w:p w:rsidR="008779B0" w:rsidRPr="001A794C" w:rsidRDefault="008779B0" w:rsidP="001A794C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rStyle w:val="s2"/>
                <w:color w:val="000000"/>
                <w:sz w:val="24"/>
                <w:szCs w:val="24"/>
              </w:rPr>
              <w:t>Обучающие презентации, включая собственные, по лексическим темам, обучению грамоте, развитию грамматического строя, связной речи, диагностические, по автоматизации, дифференциации звуков.</w:t>
            </w:r>
            <w:r w:rsidRPr="001A794C">
              <w:rPr>
                <w:sz w:val="24"/>
                <w:szCs w:val="24"/>
              </w:rPr>
              <w:t xml:space="preserve"> </w:t>
            </w:r>
          </w:p>
          <w:p w:rsidR="008779B0" w:rsidRPr="001A794C" w:rsidRDefault="008779B0" w:rsidP="001A794C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>компьютерные логопедические программы «Домашний логопед. Практический курс», «Баба Яга учится читать», «обучению грамоте, развитию  лексико-грамматических категорий, связной речи; планшетные игры по автоматизации звуков, обучению чтения;</w:t>
            </w:r>
          </w:p>
          <w:p w:rsidR="008779B0" w:rsidRPr="001A794C" w:rsidRDefault="008779B0" w:rsidP="001A794C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 xml:space="preserve">Развивающие игровые пособия В. </w:t>
            </w:r>
            <w:proofErr w:type="spellStart"/>
            <w:r w:rsidRPr="001A794C">
              <w:rPr>
                <w:sz w:val="24"/>
                <w:szCs w:val="24"/>
              </w:rPr>
              <w:t>Воскобовича</w:t>
            </w:r>
            <w:proofErr w:type="spellEnd"/>
            <w:r w:rsidRPr="001A794C">
              <w:rPr>
                <w:sz w:val="24"/>
                <w:szCs w:val="24"/>
              </w:rPr>
              <w:t>;</w:t>
            </w:r>
          </w:p>
          <w:p w:rsidR="008779B0" w:rsidRPr="001A794C" w:rsidRDefault="008779B0" w:rsidP="001A794C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 xml:space="preserve">Комплект наглядных пособий О.Е. </w:t>
            </w:r>
            <w:proofErr w:type="spellStart"/>
            <w:r w:rsidRPr="001A794C">
              <w:rPr>
                <w:sz w:val="24"/>
                <w:szCs w:val="24"/>
              </w:rPr>
              <w:t>Генераловой</w:t>
            </w:r>
            <w:proofErr w:type="spellEnd"/>
            <w:r w:rsidRPr="001A794C">
              <w:rPr>
                <w:sz w:val="24"/>
                <w:szCs w:val="24"/>
              </w:rPr>
              <w:t xml:space="preserve"> к альбомам «Я познаю мир», «Мои первые уроки», «Развитие речи. Мои рассказы», «Маленький грамотей»;</w:t>
            </w:r>
          </w:p>
          <w:p w:rsidR="008779B0" w:rsidRPr="00683EBD" w:rsidRDefault="008779B0" w:rsidP="00FC7BB1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>Многофункциональное пособие «Чудо-домик».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0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4.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воспитанникам</w:t>
            </w:r>
            <w:r w:rsidRPr="00FC7BB1">
              <w:rPr>
                <w:sz w:val="24"/>
                <w:szCs w:val="24"/>
              </w:rPr>
              <w:t xml:space="preserve"> с ограниченными возможностями з</w:t>
            </w:r>
            <w:r>
              <w:rPr>
                <w:sz w:val="24"/>
                <w:szCs w:val="24"/>
              </w:rPr>
              <w:t>доровья, специальных технических средств</w:t>
            </w:r>
            <w:r w:rsidRPr="00FC7BB1">
              <w:rPr>
                <w:sz w:val="24"/>
                <w:szCs w:val="24"/>
              </w:rPr>
              <w:t xml:space="preserve"> обучения индивидуального пользования в постоянное пользование</w:t>
            </w:r>
          </w:p>
        </w:tc>
        <w:tc>
          <w:tcPr>
            <w:tcW w:w="6239" w:type="dxa"/>
          </w:tcPr>
          <w:p w:rsidR="008779B0" w:rsidRPr="00FC7BB1" w:rsidRDefault="00172F64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2021—2022</w:t>
            </w:r>
            <w:r w:rsidR="008779B0">
              <w:rPr>
                <w:sz w:val="24"/>
                <w:szCs w:val="24"/>
              </w:rPr>
              <w:t xml:space="preserve"> учебном году в МБ</w:t>
            </w:r>
            <w:r w:rsidR="008779B0" w:rsidRPr="00FC7BB1">
              <w:rPr>
                <w:sz w:val="24"/>
                <w:szCs w:val="24"/>
              </w:rPr>
              <w:t>ДОУ</w:t>
            </w:r>
            <w:r w:rsidR="008779B0">
              <w:rPr>
                <w:sz w:val="24"/>
                <w:szCs w:val="24"/>
              </w:rPr>
              <w:t xml:space="preserve"> отсутствуют обучающиеся с ОВЗ</w:t>
            </w:r>
            <w:r w:rsidR="008779B0" w:rsidRPr="00FC7BB1">
              <w:rPr>
                <w:sz w:val="24"/>
                <w:szCs w:val="24"/>
              </w:rPr>
              <w:t xml:space="preserve"> </w:t>
            </w:r>
            <w:r w:rsidR="008779B0">
              <w:rPr>
                <w:sz w:val="24"/>
                <w:szCs w:val="24"/>
              </w:rPr>
              <w:t>(инвалидность)</w:t>
            </w:r>
            <w:r w:rsidR="008779B0" w:rsidRPr="00FC7BB1">
              <w:rPr>
                <w:sz w:val="24"/>
                <w:szCs w:val="24"/>
              </w:rPr>
              <w:t>, которым требуются специальные технические средства обучения индивидуального пользования в постоянное</w:t>
            </w:r>
            <w:r w:rsidR="008779B0" w:rsidRPr="00FC7BB1">
              <w:rPr>
                <w:spacing w:val="-4"/>
                <w:sz w:val="24"/>
                <w:szCs w:val="24"/>
              </w:rPr>
              <w:t xml:space="preserve"> </w:t>
            </w:r>
            <w:r w:rsidR="008779B0" w:rsidRPr="00FC7BB1">
              <w:rPr>
                <w:sz w:val="24"/>
                <w:szCs w:val="24"/>
              </w:rPr>
              <w:t>пользование.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5.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 xml:space="preserve">Предоставление услуг ассистента (помощника), оказывающего обучающимся необходимую </w:t>
            </w:r>
            <w:r w:rsidRPr="00FC7BB1">
              <w:rPr>
                <w:sz w:val="24"/>
                <w:szCs w:val="24"/>
              </w:rPr>
              <w:lastRenderedPageBreak/>
              <w:t>техническую помощь</w:t>
            </w:r>
          </w:p>
        </w:tc>
        <w:tc>
          <w:tcPr>
            <w:tcW w:w="6239" w:type="dxa"/>
          </w:tcPr>
          <w:p w:rsidR="008779B0" w:rsidRPr="00FC7BB1" w:rsidRDefault="00172F64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2021—2022</w:t>
            </w:r>
            <w:r w:rsidR="008779B0" w:rsidRPr="00FC7BB1">
              <w:rPr>
                <w:sz w:val="24"/>
                <w:szCs w:val="24"/>
              </w:rPr>
              <w:t xml:space="preserve"> учебном году</w:t>
            </w:r>
            <w:r w:rsidR="008779B0">
              <w:rPr>
                <w:sz w:val="24"/>
                <w:szCs w:val="24"/>
              </w:rPr>
              <w:t xml:space="preserve"> в МБДОУ отсутствуют воспитанники с ОВЗ (инвалидность)</w:t>
            </w:r>
            <w:r w:rsidR="008779B0" w:rsidRPr="00FC7BB1">
              <w:rPr>
                <w:sz w:val="24"/>
                <w:szCs w:val="24"/>
              </w:rPr>
              <w:t xml:space="preserve">, которые нуждаются в услугах ассистента (помощника), </w:t>
            </w:r>
            <w:r w:rsidR="008779B0" w:rsidRPr="00FC7BB1">
              <w:rPr>
                <w:sz w:val="24"/>
                <w:szCs w:val="24"/>
              </w:rPr>
              <w:lastRenderedPageBreak/>
              <w:t xml:space="preserve">оказывающего необходимую техническую помощь. </w:t>
            </w:r>
            <w:r w:rsidR="008779B0">
              <w:rPr>
                <w:sz w:val="24"/>
                <w:szCs w:val="24"/>
              </w:rPr>
              <w:t xml:space="preserve"> 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Проведение групповых и индивидуальных коррекционных занятий</w:t>
            </w:r>
          </w:p>
        </w:tc>
        <w:tc>
          <w:tcPr>
            <w:tcW w:w="6239" w:type="dxa"/>
          </w:tcPr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Организация мероприятий с лицами с ОВЗ</w:t>
            </w:r>
            <w:r>
              <w:rPr>
                <w:sz w:val="24"/>
                <w:szCs w:val="24"/>
              </w:rPr>
              <w:t xml:space="preserve"> осуществляются</w:t>
            </w:r>
            <w:r w:rsidRPr="00FC7BB1">
              <w:rPr>
                <w:sz w:val="24"/>
                <w:szCs w:val="24"/>
              </w:rPr>
              <w:t xml:space="preserve"> по следующим</w:t>
            </w:r>
            <w:r w:rsidRPr="00FC7BB1">
              <w:rPr>
                <w:spacing w:val="-5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направлениям:</w:t>
            </w:r>
          </w:p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лексико-грамматических категорий;</w:t>
            </w:r>
          </w:p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произносительной стороны речи;</w:t>
            </w:r>
          </w:p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связной речи;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обучению грамоте.</w:t>
            </w:r>
          </w:p>
          <w:p w:rsidR="008779B0" w:rsidRPr="003917B7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Организация психологической</w:t>
            </w:r>
            <w:r w:rsidRPr="00FC7BB1">
              <w:rPr>
                <w:spacing w:val="-20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помощи: консул</w:t>
            </w:r>
            <w:r>
              <w:rPr>
                <w:sz w:val="24"/>
                <w:szCs w:val="24"/>
              </w:rPr>
              <w:t>ьтация лиц с ОВЗ</w:t>
            </w:r>
            <w:r w:rsidRPr="00FC7BB1">
              <w:rPr>
                <w:sz w:val="24"/>
                <w:szCs w:val="24"/>
              </w:rPr>
              <w:t xml:space="preserve"> с психологическими</w:t>
            </w:r>
            <w:r w:rsidRPr="00FC7BB1">
              <w:rPr>
                <w:spacing w:val="-3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проблемами.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7.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 xml:space="preserve">Обеспечение доступа в здания организаций, осуществляющих образовательную деятельность, </w:t>
            </w:r>
            <w:r w:rsidRPr="00FC7BB1">
              <w:rPr>
                <w:spacing w:val="-6"/>
                <w:sz w:val="24"/>
                <w:szCs w:val="24"/>
              </w:rPr>
              <w:t xml:space="preserve">для </w:t>
            </w:r>
            <w:r w:rsidRPr="00FC7BB1">
              <w:rPr>
                <w:sz w:val="24"/>
                <w:szCs w:val="24"/>
              </w:rPr>
              <w:t>обучающихся с ограниченными возможностями здоровья и инвалидностью</w:t>
            </w:r>
          </w:p>
        </w:tc>
        <w:tc>
          <w:tcPr>
            <w:tcW w:w="6239" w:type="dxa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 xml:space="preserve"> Зона оказания услуг </w:t>
            </w: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 xml:space="preserve"> доступна </w:t>
            </w:r>
            <w:r>
              <w:rPr>
                <w:sz w:val="24"/>
                <w:szCs w:val="24"/>
              </w:rPr>
              <w:t xml:space="preserve">не </w:t>
            </w:r>
            <w:r w:rsidRPr="00FC7BB1">
              <w:rPr>
                <w:sz w:val="24"/>
                <w:szCs w:val="24"/>
              </w:rPr>
              <w:t>для всех категорий инвалидов.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Здание оснащено противопожарной звуковой сигнализацией.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1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8.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Оказание психологической и другой консультативной помощи обучающимся с ограниченными возможностями здоровья и инвалидностью</w:t>
            </w:r>
          </w:p>
        </w:tc>
        <w:tc>
          <w:tcPr>
            <w:tcW w:w="6239" w:type="dxa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предусматривается: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 xml:space="preserve">- возможность </w:t>
            </w:r>
            <w:r w:rsidRPr="00FC7BB1">
              <w:rPr>
                <w:spacing w:val="-1"/>
                <w:sz w:val="24"/>
                <w:szCs w:val="24"/>
              </w:rPr>
              <w:t xml:space="preserve">индивидуального </w:t>
            </w:r>
            <w:r w:rsidRPr="00FC7BB1">
              <w:rPr>
                <w:sz w:val="24"/>
                <w:szCs w:val="24"/>
              </w:rPr>
              <w:t>сопровождения и консультирования воспитанников и их родителей (законных представителей) по организационным и образовательным</w:t>
            </w:r>
            <w:r w:rsidRPr="00FC7BB1">
              <w:rPr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вопросам;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- работа с семьей</w:t>
            </w:r>
            <w:r w:rsidRPr="00FC7BB1">
              <w:rPr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воспитанника;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консультативная помощь</w:t>
            </w:r>
            <w:r w:rsidRPr="00FC7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педагогам</w:t>
            </w:r>
            <w:r w:rsidRPr="00FC7BB1">
              <w:rPr>
                <w:sz w:val="24"/>
                <w:szCs w:val="24"/>
              </w:rPr>
              <w:t>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Основные направления работы: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Консультативная</w:t>
            </w:r>
            <w:r w:rsidRPr="00FC7BB1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color w:val="0D0D0D"/>
                <w:sz w:val="24"/>
                <w:szCs w:val="24"/>
              </w:rPr>
              <w:t>деятельность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Психодиагностическая</w:t>
            </w:r>
            <w:r w:rsidRPr="00FC7BB1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color w:val="0D0D0D"/>
                <w:sz w:val="24"/>
                <w:szCs w:val="24"/>
              </w:rPr>
              <w:t>работа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Коррекционно-развивающая</w:t>
            </w:r>
            <w:r w:rsidRPr="00FC7BB1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FC7BB1">
              <w:rPr>
                <w:color w:val="0D0D0D"/>
                <w:sz w:val="24"/>
                <w:szCs w:val="24"/>
              </w:rPr>
              <w:t>деятельность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Просветительская и профилактическая работа</w:t>
            </w:r>
          </w:p>
        </w:tc>
      </w:tr>
    </w:tbl>
    <w:p w:rsidR="008779B0" w:rsidRPr="006A76FF" w:rsidRDefault="008779B0" w:rsidP="00264965">
      <w:pPr>
        <w:pStyle w:val="a6"/>
        <w:jc w:val="both"/>
        <w:rPr>
          <w:sz w:val="28"/>
          <w:szCs w:val="28"/>
        </w:rPr>
      </w:pPr>
    </w:p>
    <w:sectPr w:rsidR="008779B0" w:rsidRPr="006A76FF" w:rsidSect="006F75B9">
      <w:pgSz w:w="11910" w:h="16840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A4E"/>
    <w:multiLevelType w:val="hybridMultilevel"/>
    <w:tmpl w:val="7B0AD0F2"/>
    <w:lvl w:ilvl="0" w:tplc="8CFC1186">
      <w:numFmt w:val="bullet"/>
      <w:lvlText w:val=""/>
      <w:lvlJc w:val="left"/>
      <w:pPr>
        <w:ind w:left="748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ABFA1B5E"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2AAA3E2A"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54A6F6AE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1B92F104">
      <w:numFmt w:val="bullet"/>
      <w:lvlText w:val="•"/>
      <w:lvlJc w:val="left"/>
      <w:pPr>
        <w:ind w:left="2951" w:hanging="360"/>
      </w:pPr>
      <w:rPr>
        <w:rFonts w:hint="default"/>
      </w:rPr>
    </w:lvl>
    <w:lvl w:ilvl="5" w:tplc="E91A2950">
      <w:numFmt w:val="bullet"/>
      <w:lvlText w:val="•"/>
      <w:lvlJc w:val="left"/>
      <w:pPr>
        <w:ind w:left="3504" w:hanging="360"/>
      </w:pPr>
      <w:rPr>
        <w:rFonts w:hint="default"/>
      </w:rPr>
    </w:lvl>
    <w:lvl w:ilvl="6" w:tplc="4FDACED8">
      <w:numFmt w:val="bullet"/>
      <w:lvlText w:val="•"/>
      <w:lvlJc w:val="left"/>
      <w:pPr>
        <w:ind w:left="4057" w:hanging="360"/>
      </w:pPr>
      <w:rPr>
        <w:rFonts w:hint="default"/>
      </w:rPr>
    </w:lvl>
    <w:lvl w:ilvl="7" w:tplc="AFB2EE80">
      <w:numFmt w:val="bullet"/>
      <w:lvlText w:val="•"/>
      <w:lvlJc w:val="left"/>
      <w:pPr>
        <w:ind w:left="4610" w:hanging="360"/>
      </w:pPr>
      <w:rPr>
        <w:rFonts w:hint="default"/>
      </w:rPr>
    </w:lvl>
    <w:lvl w:ilvl="8" w:tplc="50C2BC2A">
      <w:numFmt w:val="bullet"/>
      <w:lvlText w:val="•"/>
      <w:lvlJc w:val="left"/>
      <w:pPr>
        <w:ind w:left="5163" w:hanging="360"/>
      </w:pPr>
      <w:rPr>
        <w:rFonts w:hint="default"/>
      </w:rPr>
    </w:lvl>
  </w:abstractNum>
  <w:abstractNum w:abstractNumId="1">
    <w:nsid w:val="1D237220"/>
    <w:multiLevelType w:val="hybridMultilevel"/>
    <w:tmpl w:val="E9ECB4DC"/>
    <w:lvl w:ilvl="0" w:tplc="D9289694">
      <w:numFmt w:val="bullet"/>
      <w:lvlText w:val="—"/>
      <w:lvlJc w:val="left"/>
      <w:pPr>
        <w:ind w:left="28" w:hanging="35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BC6EAE4">
      <w:numFmt w:val="bullet"/>
      <w:lvlText w:val=""/>
      <w:lvlJc w:val="left"/>
      <w:pPr>
        <w:ind w:left="748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C1963802"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18F84C92"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EC201E42"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7068A0">
      <w:numFmt w:val="bullet"/>
      <w:lvlText w:val="•"/>
      <w:lvlJc w:val="left"/>
      <w:pPr>
        <w:ind w:left="3197" w:hanging="360"/>
      </w:pPr>
      <w:rPr>
        <w:rFonts w:hint="default"/>
      </w:rPr>
    </w:lvl>
    <w:lvl w:ilvl="6" w:tplc="2AF081A6">
      <w:numFmt w:val="bullet"/>
      <w:lvlText w:val="•"/>
      <w:lvlJc w:val="left"/>
      <w:pPr>
        <w:ind w:left="3811" w:hanging="360"/>
      </w:pPr>
      <w:rPr>
        <w:rFonts w:hint="default"/>
      </w:rPr>
    </w:lvl>
    <w:lvl w:ilvl="7" w:tplc="2E085EAE">
      <w:numFmt w:val="bullet"/>
      <w:lvlText w:val="•"/>
      <w:lvlJc w:val="left"/>
      <w:pPr>
        <w:ind w:left="4426" w:hanging="360"/>
      </w:pPr>
      <w:rPr>
        <w:rFonts w:hint="default"/>
      </w:rPr>
    </w:lvl>
    <w:lvl w:ilvl="8" w:tplc="C0C01F1E">
      <w:numFmt w:val="bullet"/>
      <w:lvlText w:val="•"/>
      <w:lvlJc w:val="left"/>
      <w:pPr>
        <w:ind w:left="5040" w:hanging="360"/>
      </w:pPr>
      <w:rPr>
        <w:rFonts w:hint="default"/>
      </w:rPr>
    </w:lvl>
  </w:abstractNum>
  <w:abstractNum w:abstractNumId="2">
    <w:nsid w:val="22097261"/>
    <w:multiLevelType w:val="hybridMultilevel"/>
    <w:tmpl w:val="A8E0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E5A65"/>
    <w:multiLevelType w:val="hybridMultilevel"/>
    <w:tmpl w:val="2C285494"/>
    <w:lvl w:ilvl="0" w:tplc="18ACE17E">
      <w:numFmt w:val="bullet"/>
      <w:lvlText w:val=""/>
      <w:lvlJc w:val="left"/>
      <w:pPr>
        <w:ind w:left="109" w:hanging="708"/>
      </w:pPr>
      <w:rPr>
        <w:rFonts w:ascii="Symbol" w:eastAsia="Times New Roman" w:hAnsi="Symbol" w:hint="default"/>
        <w:color w:val="auto"/>
        <w:w w:val="100"/>
        <w:sz w:val="28"/>
        <w:szCs w:val="28"/>
      </w:rPr>
    </w:lvl>
    <w:lvl w:ilvl="1" w:tplc="5FB87976">
      <w:numFmt w:val="bullet"/>
      <w:lvlText w:val="•"/>
      <w:lvlJc w:val="left"/>
      <w:pPr>
        <w:ind w:left="1162" w:hanging="708"/>
      </w:pPr>
      <w:rPr>
        <w:rFonts w:hint="default"/>
      </w:rPr>
    </w:lvl>
    <w:lvl w:ilvl="2" w:tplc="493C15D0">
      <w:numFmt w:val="bullet"/>
      <w:lvlText w:val="•"/>
      <w:lvlJc w:val="left"/>
      <w:pPr>
        <w:ind w:left="2225" w:hanging="708"/>
      </w:pPr>
      <w:rPr>
        <w:rFonts w:hint="default"/>
      </w:rPr>
    </w:lvl>
    <w:lvl w:ilvl="3" w:tplc="17904298">
      <w:numFmt w:val="bullet"/>
      <w:lvlText w:val="•"/>
      <w:lvlJc w:val="left"/>
      <w:pPr>
        <w:ind w:left="3287" w:hanging="708"/>
      </w:pPr>
      <w:rPr>
        <w:rFonts w:hint="default"/>
      </w:rPr>
    </w:lvl>
    <w:lvl w:ilvl="4" w:tplc="4768BAD6">
      <w:numFmt w:val="bullet"/>
      <w:lvlText w:val="•"/>
      <w:lvlJc w:val="left"/>
      <w:pPr>
        <w:ind w:left="4350" w:hanging="708"/>
      </w:pPr>
      <w:rPr>
        <w:rFonts w:hint="default"/>
      </w:rPr>
    </w:lvl>
    <w:lvl w:ilvl="5" w:tplc="4CFE2E7A">
      <w:numFmt w:val="bullet"/>
      <w:lvlText w:val="•"/>
      <w:lvlJc w:val="left"/>
      <w:pPr>
        <w:ind w:left="5413" w:hanging="708"/>
      </w:pPr>
      <w:rPr>
        <w:rFonts w:hint="default"/>
      </w:rPr>
    </w:lvl>
    <w:lvl w:ilvl="6" w:tplc="87589D56">
      <w:numFmt w:val="bullet"/>
      <w:lvlText w:val="•"/>
      <w:lvlJc w:val="left"/>
      <w:pPr>
        <w:ind w:left="6475" w:hanging="708"/>
      </w:pPr>
      <w:rPr>
        <w:rFonts w:hint="default"/>
      </w:rPr>
    </w:lvl>
    <w:lvl w:ilvl="7" w:tplc="845C6056">
      <w:numFmt w:val="bullet"/>
      <w:lvlText w:val="•"/>
      <w:lvlJc w:val="left"/>
      <w:pPr>
        <w:ind w:left="7538" w:hanging="708"/>
      </w:pPr>
      <w:rPr>
        <w:rFonts w:hint="default"/>
      </w:rPr>
    </w:lvl>
    <w:lvl w:ilvl="8" w:tplc="4270236C">
      <w:numFmt w:val="bullet"/>
      <w:lvlText w:val="•"/>
      <w:lvlJc w:val="left"/>
      <w:pPr>
        <w:ind w:left="8601" w:hanging="708"/>
      </w:pPr>
      <w:rPr>
        <w:rFonts w:hint="default"/>
      </w:rPr>
    </w:lvl>
  </w:abstractNum>
  <w:abstractNum w:abstractNumId="4">
    <w:nsid w:val="265F326A"/>
    <w:multiLevelType w:val="hybridMultilevel"/>
    <w:tmpl w:val="6ED45100"/>
    <w:lvl w:ilvl="0" w:tplc="D444B6DA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93844C4">
      <w:numFmt w:val="bullet"/>
      <w:lvlText w:val="•"/>
      <w:lvlJc w:val="left"/>
      <w:pPr>
        <w:ind w:left="2584" w:hanging="360"/>
      </w:pPr>
      <w:rPr>
        <w:rFonts w:hint="default"/>
      </w:rPr>
    </w:lvl>
    <w:lvl w:ilvl="2" w:tplc="8EC6CC10">
      <w:numFmt w:val="bullet"/>
      <w:lvlText w:val="•"/>
      <w:lvlJc w:val="left"/>
      <w:pPr>
        <w:ind w:left="3489" w:hanging="360"/>
      </w:pPr>
      <w:rPr>
        <w:rFonts w:hint="default"/>
      </w:rPr>
    </w:lvl>
    <w:lvl w:ilvl="3" w:tplc="2504520A">
      <w:numFmt w:val="bullet"/>
      <w:lvlText w:val="•"/>
      <w:lvlJc w:val="left"/>
      <w:pPr>
        <w:ind w:left="4393" w:hanging="360"/>
      </w:pPr>
      <w:rPr>
        <w:rFonts w:hint="default"/>
      </w:rPr>
    </w:lvl>
    <w:lvl w:ilvl="4" w:tplc="B50AD77A">
      <w:numFmt w:val="bullet"/>
      <w:lvlText w:val="•"/>
      <w:lvlJc w:val="left"/>
      <w:pPr>
        <w:ind w:left="5298" w:hanging="360"/>
      </w:pPr>
      <w:rPr>
        <w:rFonts w:hint="default"/>
      </w:rPr>
    </w:lvl>
    <w:lvl w:ilvl="5" w:tplc="1D68A308">
      <w:numFmt w:val="bullet"/>
      <w:lvlText w:val="•"/>
      <w:lvlJc w:val="left"/>
      <w:pPr>
        <w:ind w:left="6203" w:hanging="360"/>
      </w:pPr>
      <w:rPr>
        <w:rFonts w:hint="default"/>
      </w:rPr>
    </w:lvl>
    <w:lvl w:ilvl="6" w:tplc="0AAA582E">
      <w:numFmt w:val="bullet"/>
      <w:lvlText w:val="•"/>
      <w:lvlJc w:val="left"/>
      <w:pPr>
        <w:ind w:left="7107" w:hanging="360"/>
      </w:pPr>
      <w:rPr>
        <w:rFonts w:hint="default"/>
      </w:rPr>
    </w:lvl>
    <w:lvl w:ilvl="7" w:tplc="50C4D650"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76D66DBC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5">
    <w:nsid w:val="34F5670E"/>
    <w:multiLevelType w:val="hybridMultilevel"/>
    <w:tmpl w:val="A1B4F880"/>
    <w:lvl w:ilvl="0" w:tplc="DF380B9A">
      <w:numFmt w:val="bullet"/>
      <w:lvlText w:val=""/>
      <w:lvlJc w:val="left"/>
      <w:pPr>
        <w:ind w:left="808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843094FA">
      <w:numFmt w:val="bullet"/>
      <w:lvlText w:val="•"/>
      <w:lvlJc w:val="left"/>
      <w:pPr>
        <w:ind w:left="1346" w:hanging="360"/>
      </w:pPr>
      <w:rPr>
        <w:rFonts w:hint="default"/>
      </w:rPr>
    </w:lvl>
    <w:lvl w:ilvl="2" w:tplc="C068F9C0"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C662181A">
      <w:numFmt w:val="bullet"/>
      <w:lvlText w:val="•"/>
      <w:lvlJc w:val="left"/>
      <w:pPr>
        <w:ind w:left="2440" w:hanging="360"/>
      </w:pPr>
      <w:rPr>
        <w:rFonts w:hint="default"/>
      </w:rPr>
    </w:lvl>
    <w:lvl w:ilvl="4" w:tplc="16E23942">
      <w:numFmt w:val="bullet"/>
      <w:lvlText w:val="•"/>
      <w:lvlJc w:val="left"/>
      <w:pPr>
        <w:ind w:left="2987" w:hanging="360"/>
      </w:pPr>
      <w:rPr>
        <w:rFonts w:hint="default"/>
      </w:rPr>
    </w:lvl>
    <w:lvl w:ilvl="5" w:tplc="F5DCB47C">
      <w:numFmt w:val="bullet"/>
      <w:lvlText w:val="•"/>
      <w:lvlJc w:val="left"/>
      <w:pPr>
        <w:ind w:left="3534" w:hanging="360"/>
      </w:pPr>
      <w:rPr>
        <w:rFonts w:hint="default"/>
      </w:rPr>
    </w:lvl>
    <w:lvl w:ilvl="6" w:tplc="AD52D362">
      <w:numFmt w:val="bullet"/>
      <w:lvlText w:val="•"/>
      <w:lvlJc w:val="left"/>
      <w:pPr>
        <w:ind w:left="4081" w:hanging="360"/>
      </w:pPr>
      <w:rPr>
        <w:rFonts w:hint="default"/>
      </w:rPr>
    </w:lvl>
    <w:lvl w:ilvl="7" w:tplc="024EB0AE">
      <w:numFmt w:val="bullet"/>
      <w:lvlText w:val="•"/>
      <w:lvlJc w:val="left"/>
      <w:pPr>
        <w:ind w:left="4628" w:hanging="360"/>
      </w:pPr>
      <w:rPr>
        <w:rFonts w:hint="default"/>
      </w:rPr>
    </w:lvl>
    <w:lvl w:ilvl="8" w:tplc="8CECD0B4">
      <w:numFmt w:val="bullet"/>
      <w:lvlText w:val="•"/>
      <w:lvlJc w:val="left"/>
      <w:pPr>
        <w:ind w:left="5175" w:hanging="360"/>
      </w:pPr>
      <w:rPr>
        <w:rFonts w:hint="default"/>
      </w:rPr>
    </w:lvl>
  </w:abstractNum>
  <w:abstractNum w:abstractNumId="6">
    <w:nsid w:val="38FF4D57"/>
    <w:multiLevelType w:val="hybridMultilevel"/>
    <w:tmpl w:val="7A4E74C6"/>
    <w:lvl w:ilvl="0" w:tplc="4D66A9AC">
      <w:numFmt w:val="bullet"/>
      <w:lvlText w:val=""/>
      <w:lvlJc w:val="left"/>
      <w:pPr>
        <w:ind w:left="168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E0ACDAD4">
      <w:numFmt w:val="bullet"/>
      <w:lvlText w:val=""/>
      <w:lvlJc w:val="left"/>
      <w:pPr>
        <w:ind w:left="2390" w:hanging="360"/>
      </w:pPr>
      <w:rPr>
        <w:rFonts w:hint="default"/>
        <w:w w:val="100"/>
      </w:rPr>
    </w:lvl>
    <w:lvl w:ilvl="2" w:tplc="70CA63AC">
      <w:numFmt w:val="bullet"/>
      <w:lvlText w:val="•"/>
      <w:lvlJc w:val="left"/>
      <w:pPr>
        <w:ind w:left="3325" w:hanging="360"/>
      </w:pPr>
      <w:rPr>
        <w:rFonts w:hint="default"/>
      </w:rPr>
    </w:lvl>
    <w:lvl w:ilvl="3" w:tplc="559A7B90">
      <w:numFmt w:val="bullet"/>
      <w:lvlText w:val="•"/>
      <w:lvlJc w:val="left"/>
      <w:pPr>
        <w:ind w:left="4250" w:hanging="360"/>
      </w:pPr>
      <w:rPr>
        <w:rFonts w:hint="default"/>
      </w:rPr>
    </w:lvl>
    <w:lvl w:ilvl="4" w:tplc="CCFA326E">
      <w:numFmt w:val="bullet"/>
      <w:lvlText w:val="•"/>
      <w:lvlJc w:val="left"/>
      <w:pPr>
        <w:ind w:left="5175" w:hanging="360"/>
      </w:pPr>
      <w:rPr>
        <w:rFonts w:hint="default"/>
      </w:rPr>
    </w:lvl>
    <w:lvl w:ilvl="5" w:tplc="F8522A72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B518DE92">
      <w:numFmt w:val="bullet"/>
      <w:lvlText w:val="•"/>
      <w:lvlJc w:val="left"/>
      <w:pPr>
        <w:ind w:left="7025" w:hanging="360"/>
      </w:pPr>
      <w:rPr>
        <w:rFonts w:hint="default"/>
      </w:rPr>
    </w:lvl>
    <w:lvl w:ilvl="7" w:tplc="3F7AAFE6">
      <w:numFmt w:val="bullet"/>
      <w:lvlText w:val="•"/>
      <w:lvlJc w:val="left"/>
      <w:pPr>
        <w:ind w:left="7950" w:hanging="360"/>
      </w:pPr>
      <w:rPr>
        <w:rFonts w:hint="default"/>
      </w:rPr>
    </w:lvl>
    <w:lvl w:ilvl="8" w:tplc="B8EE1B16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7">
    <w:nsid w:val="5DC22554"/>
    <w:multiLevelType w:val="hybridMultilevel"/>
    <w:tmpl w:val="6144C6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653C6C70"/>
    <w:multiLevelType w:val="hybridMultilevel"/>
    <w:tmpl w:val="6DE2F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44A"/>
    <w:rsid w:val="00091526"/>
    <w:rsid w:val="00097ECB"/>
    <w:rsid w:val="000D03D7"/>
    <w:rsid w:val="00143232"/>
    <w:rsid w:val="00172F64"/>
    <w:rsid w:val="001A794C"/>
    <w:rsid w:val="001E3E7C"/>
    <w:rsid w:val="00236AC4"/>
    <w:rsid w:val="0026344A"/>
    <w:rsid w:val="00264965"/>
    <w:rsid w:val="002D384C"/>
    <w:rsid w:val="002E6191"/>
    <w:rsid w:val="0031668A"/>
    <w:rsid w:val="0033211D"/>
    <w:rsid w:val="00354C78"/>
    <w:rsid w:val="003835F5"/>
    <w:rsid w:val="003917B7"/>
    <w:rsid w:val="003D5847"/>
    <w:rsid w:val="003E7CA1"/>
    <w:rsid w:val="004165F7"/>
    <w:rsid w:val="004C3BDF"/>
    <w:rsid w:val="00506B3E"/>
    <w:rsid w:val="005D7AA0"/>
    <w:rsid w:val="005F64BA"/>
    <w:rsid w:val="00634F2C"/>
    <w:rsid w:val="00683EBD"/>
    <w:rsid w:val="006A76FF"/>
    <w:rsid w:val="006F75B9"/>
    <w:rsid w:val="007700E4"/>
    <w:rsid w:val="008324BB"/>
    <w:rsid w:val="008779B0"/>
    <w:rsid w:val="008E0533"/>
    <w:rsid w:val="00901C64"/>
    <w:rsid w:val="009B4FF4"/>
    <w:rsid w:val="00A2752F"/>
    <w:rsid w:val="00AF71FC"/>
    <w:rsid w:val="00B25E62"/>
    <w:rsid w:val="00B70BB1"/>
    <w:rsid w:val="00C01EC9"/>
    <w:rsid w:val="00C31944"/>
    <w:rsid w:val="00C33291"/>
    <w:rsid w:val="00C86198"/>
    <w:rsid w:val="00D71AD5"/>
    <w:rsid w:val="00E04F3B"/>
    <w:rsid w:val="00E76221"/>
    <w:rsid w:val="00EA063E"/>
    <w:rsid w:val="00EB0681"/>
    <w:rsid w:val="00F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B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70BB1"/>
    <w:pPr>
      <w:ind w:left="962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03D7"/>
    <w:rPr>
      <w:rFonts w:ascii="Cambria" w:hAnsi="Cambria" w:cs="Cambria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B70BB1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70BB1"/>
    <w:pPr>
      <w:jc w:val="both"/>
    </w:pPr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0D03D7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B70BB1"/>
    <w:pPr>
      <w:ind w:left="1682" w:right="628" w:hanging="360"/>
      <w:jc w:val="both"/>
    </w:pPr>
  </w:style>
  <w:style w:type="paragraph" w:customStyle="1" w:styleId="TableParagraph">
    <w:name w:val="Table Paragraph"/>
    <w:basedOn w:val="a"/>
    <w:uiPriority w:val="99"/>
    <w:rsid w:val="00B70BB1"/>
    <w:pPr>
      <w:ind w:left="28"/>
    </w:pPr>
  </w:style>
  <w:style w:type="paragraph" w:styleId="a6">
    <w:name w:val="No Spacing"/>
    <w:uiPriority w:val="99"/>
    <w:qFormat/>
    <w:rsid w:val="008E053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styleId="a7">
    <w:name w:val="Table Grid"/>
    <w:basedOn w:val="a1"/>
    <w:uiPriority w:val="99"/>
    <w:rsid w:val="008E053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uiPriority w:val="99"/>
    <w:rsid w:val="001A7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954</Words>
  <Characters>5440</Characters>
  <Application>Microsoft Office Word</Application>
  <DocSecurity>0</DocSecurity>
  <Lines>45</Lines>
  <Paragraphs>12</Paragraphs>
  <ScaleCrop>false</ScaleCrop>
  <Company>Home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27</cp:revision>
  <dcterms:created xsi:type="dcterms:W3CDTF">2020-03-03T12:16:00Z</dcterms:created>
  <dcterms:modified xsi:type="dcterms:W3CDTF">2021-09-08T16:13:00Z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